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2"/>
          <w:szCs w:val="32"/>
        </w:rPr>
      </w:pPr>
      <w:r>
        <w:rPr>
          <w:rFonts w:hint="eastAsia"/>
          <w:b/>
          <w:bCs/>
          <w:sz w:val="32"/>
          <w:szCs w:val="32"/>
          <w:lang w:val="en-US" w:eastAsia="zh-CN"/>
        </w:rPr>
        <w:t>2017年6月六级考试</w:t>
      </w:r>
      <w:r>
        <w:rPr>
          <w:rFonts w:hint="eastAsia"/>
          <w:b/>
          <w:bCs/>
          <w:sz w:val="32"/>
          <w:szCs w:val="32"/>
          <w:lang w:val="en-US" w:eastAsia="zh-CN"/>
        </w:rPr>
        <w:t>真题：</w:t>
      </w:r>
      <w:r>
        <w:rPr>
          <w:rFonts w:hint="eastAsia"/>
          <w:b/>
          <w:bCs/>
          <w:sz w:val="32"/>
          <w:szCs w:val="32"/>
          <w:lang w:val="en-US" w:eastAsia="zh-CN"/>
        </w:rPr>
        <w:t>选词填空参考答案和解析</w:t>
      </w:r>
    </w:p>
    <w:p>
      <w:pPr>
        <w:jc w:val="center"/>
        <w:rPr>
          <w:rFonts w:hint="eastAsia" w:ascii="Calibri" w:hAnsi="Calibri" w:eastAsia="宋体" w:cs="Times New Roman"/>
          <w:b/>
          <w:bCs/>
          <w:kern w:val="2"/>
          <w:sz w:val="28"/>
          <w:szCs w:val="28"/>
          <w:lang w:val="en-US" w:eastAsia="zh-CN" w:bidi="ar-SA"/>
        </w:rPr>
      </w:pPr>
      <w:r>
        <w:rPr>
          <w:rFonts w:hint="eastAsia" w:ascii="Calibri" w:hAnsi="Calibri" w:eastAsia="宋体" w:cs="Times New Roman"/>
          <w:b/>
          <w:bCs/>
          <w:kern w:val="2"/>
          <w:sz w:val="28"/>
          <w:szCs w:val="28"/>
          <w:lang w:val="en-US" w:eastAsia="zh-CN" w:bidi="ar-SA"/>
        </w:rPr>
        <w:t>来源：文都教育</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2017年6月大学英语六级考试已经结束，很多学生还在纠结自己做题的结果如何，是否能够通过，在这里文都教育英语老师为大家总结了英语六级真题中选词填空的参考答案和答案解析，希望对大家有帮助。</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w:t>
      </w:r>
      <w:r>
        <w:rPr>
          <w:rFonts w:hint="default" w:ascii="Times New Roman" w:hAnsi="Times New Roman" w:eastAsia="宋体" w:cs="Times New Roman"/>
          <w:sz w:val="21"/>
          <w:szCs w:val="21"/>
          <w:lang w:val="en-US" w:eastAsia="zh-CN" w:bidi="ar"/>
        </w:rPr>
        <w:t>参考答案</w:t>
      </w:r>
      <w:r>
        <w:rPr>
          <w:rFonts w:hint="eastAsia" w:ascii="Times New Roman" w:hAnsi="Times New Roman" w:eastAsia="宋体" w:cs="Times New Roman"/>
          <w:sz w:val="21"/>
          <w:szCs w:val="21"/>
          <w:lang w:val="en-US" w:eastAsia="zh-CN" w:bidi="ar"/>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26. F focued</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27. L trigger</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28. O volunteers</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29. H instructed</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30. J sealed</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31. M uttering</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32. A apparently</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33. C brilliance</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34. D. claiming</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35. N volume</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w:t>
      </w:r>
      <w:r>
        <w:rPr>
          <w:rFonts w:hint="default" w:ascii="Times New Roman" w:hAnsi="Times New Roman" w:eastAsia="宋体" w:cs="Times New Roman"/>
          <w:sz w:val="21"/>
          <w:szCs w:val="21"/>
          <w:lang w:val="en-US" w:eastAsia="zh-CN" w:bidi="ar"/>
        </w:rPr>
        <w:t>答案解析</w:t>
      </w:r>
      <w:r>
        <w:rPr>
          <w:rFonts w:hint="eastAsia" w:ascii="Times New Roman" w:hAnsi="Times New Roman" w:eastAsia="宋体" w:cs="Times New Roman"/>
          <w:sz w:val="21"/>
          <w:szCs w:val="21"/>
          <w:lang w:val="en-US" w:eastAsia="zh-CN" w:bidi="ar"/>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A  apparently adv 显然的，表面的</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B  arrogance  n  自大，傲慢</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C  brilliance    n 光辉，才华，宏伟</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D  claiming   v  声称</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E  dedicated  adj 专注的，献身的</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F  focused   adj聚焦的，专心的 v 注视</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G  incur    v 招致，引发</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H  instructed adj 受教育的，得到指示的；v 指示，教育</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I  obscurely  adv 费解地，隐匿地</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J  sealed     adj 密封的，未知的； v 封闭， 盖印</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K  spectators  n观众，旁观者</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L  trigger     v 引发，引起； n 扳机</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M  uttering   v 发出，作声； n 故意提供过伪造文件罪</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N  volume   n 量，音量； adj 大量的； v 把</w:t>
      </w:r>
      <w:r>
        <w:rPr>
          <w:rFonts w:hint="eastAsia" w:ascii="Times New Roman" w:hAnsi="Times New Roman" w:eastAsia="宋体" w:cs="Times New Roman"/>
          <w:sz w:val="21"/>
          <w:szCs w:val="21"/>
          <w:lang w:val="en-US" w:eastAsia="zh-CN" w:bidi="ar"/>
        </w:rPr>
        <w:t>.....</w:t>
      </w:r>
      <w:r>
        <w:rPr>
          <w:rFonts w:hint="default" w:ascii="Times New Roman" w:hAnsi="Times New Roman" w:eastAsia="宋体" w:cs="Times New Roman"/>
          <w:sz w:val="21"/>
          <w:szCs w:val="21"/>
          <w:lang w:val="en-US" w:eastAsia="zh-CN" w:bidi="ar"/>
        </w:rPr>
        <w:t>收成卷</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O  volunteers n 志愿者； v 志愿</w:t>
      </w:r>
      <w:bookmarkStart w:id="0" w:name="_GoBack"/>
      <w:bookmarkEnd w:id="0"/>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26. remain 为系动词，后边需要一个形容词，根据语意，focused最为符合</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27. 根据句子结构可判断这里缺少一个动词原形，应为前边为to, 从G L N里边选择，根据文章意思说语言线索可引起想象的图片可判断trigger最符合。</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28. 空格前边是量词twenty，这里需要一个名词复数，即volunteers和spectators，前边说这是一个实验，所以这里选择volunteers最为合适</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29. 空格前后分别为be动词和to，这里需要一个动词被动，根据语意，instructed最恰当</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30. 根据句子结构可判断这里需要一个形容词，the other对应的是前边的half，说明这里的情况和前边不同，前边说repeat out loud，那这里应该为sealed。</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31. 这里在that引导的从句里边做句子的主语首个单词，后边是一个名词词组，所以这里需要一个动词ing形式，根据意思可判断uttering。</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32. 此空缺少一个副词，所以从apparently和obscurely选择，根据单词意思很明显这里选择apparently</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33. 根据前边a great sign of...的标志，得知，这里缺少一个名词，依照前文理解应该是brilliance</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34. 此空格缺少一个动词ing形式，claiming和uttering，前边选项已经选了uttering，所以这里我们选择claiming</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35. 根据结构可判断这里需要一个名词，可以接前边at的名词而且符合整篇文章的意思的即是volume。</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20F0302020204030204"/>
    <w:charset w:val="00"/>
    <w:family w:val="auto"/>
    <w:pitch w:val="default"/>
    <w:sig w:usb0="00000000" w:usb1="00000000" w:usb2="00000000" w:usb3="00000000" w:csb0="2000019F"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0B1"/>
    <w:rsid w:val="000C78B1"/>
    <w:rsid w:val="003B78F4"/>
    <w:rsid w:val="0061167C"/>
    <w:rsid w:val="006601EA"/>
    <w:rsid w:val="007D6E76"/>
    <w:rsid w:val="00867BC1"/>
    <w:rsid w:val="009074F3"/>
    <w:rsid w:val="009C446F"/>
    <w:rsid w:val="00A36988"/>
    <w:rsid w:val="00D77321"/>
    <w:rsid w:val="00DB50B1"/>
    <w:rsid w:val="02BC69A0"/>
    <w:rsid w:val="04351397"/>
    <w:rsid w:val="09FE175A"/>
    <w:rsid w:val="1E541C6B"/>
    <w:rsid w:val="4AE34DCF"/>
    <w:rsid w:val="67596D86"/>
    <w:rsid w:val="799D5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character" w:customStyle="1" w:styleId="10">
    <w:name w:val="批注框文本 Char"/>
    <w:basedOn w:val="6"/>
    <w:link w:val="2"/>
    <w:semiHidden/>
    <w:qFormat/>
    <w:uiPriority w:val="99"/>
    <w:rPr>
      <w:sz w:val="18"/>
      <w:szCs w:val="18"/>
    </w:rPr>
  </w:style>
  <w:style w:type="paragraph" w:customStyle="1"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204</Words>
  <Characters>1163</Characters>
  <Lines>9</Lines>
  <Paragraphs>2</Paragraphs>
  <ScaleCrop>false</ScaleCrop>
  <LinksUpToDate>false</LinksUpToDate>
  <CharactersWithSpaces>1365</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2017-06-17T11:11:00Z</dcterms:created>
  <dc:creator>zhangjinyue</dc:creator>
  <cp:lastModifiedBy>shiyuejiao</cp:lastModifiedBy>
  <cp:lastPrinted>2017-06-17T09:57:00Z</cp:lastPrinted>
  <dcterms:modified xsi:type="dcterms:W3CDTF">2017-07-14T08:51:51Z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