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color w:val="FF0000"/>
          <w:kern w:val="2"/>
          <w:sz w:val="36"/>
          <w:szCs w:val="36"/>
          <w:lang w:val="en-US" w:eastAsia="zh-CN" w:bidi="ar-SA"/>
        </w:rPr>
        <w:t>2021考研英语大纲</w:t>
      </w:r>
      <w:r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  <w:t>来袭 2022考研英语深度备考指南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36"/>
          <w:szCs w:val="36"/>
          <w:lang w:val="en-US" w:eastAsia="zh-CN" w:bidi="ar-SA"/>
        </w:rPr>
        <w:t>来源</w:t>
      </w:r>
      <w:r>
        <w:rPr>
          <w:rStyle w:val="8"/>
          <w:rFonts w:hint="eastAsia" w:asciiTheme="minorEastAsia" w:hAnsiTheme="minorEastAsia" w:cstheme="minorEastAsia"/>
          <w:kern w:val="2"/>
          <w:sz w:val="36"/>
          <w:szCs w:val="36"/>
          <w:lang w:val="en-US" w:eastAsia="zh-CN" w:bidi="ar-SA"/>
        </w:rPr>
        <w:t>：文都考研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2021考研英语大纲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已经跟大家见面了，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文都考研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小编发现，</w:t>
      </w:r>
      <w:bookmarkStart w:id="0" w:name="OLE_LINK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无论是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在考查目标还是考试形式、考试内容与试卷结构上，考研英语大纲未发生变化，各位考生可以继续踏实认真地复习考研英语了。但是，在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2021考研英语大纲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词汇部分，出现了变化。其中发生变化的部分为附录一词汇表及附录二常用前缀和后缀部分。但是在词汇附录部分的部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分国家或地区名称及相关信息、大洲名和大洋名及常见缩写词未发生变化。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为了让大家更明确附录部分前缀后缀的变化，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文都考研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的老师给大家列出其中的变化，供大家参考：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yellow"/>
          <w:lang w:val="en-US" w:eastAsia="zh-CN"/>
        </w:rPr>
        <w:t>新增前缀：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a-；ante-；cyber-；down-；e-；eco-；hemi-；hyper-；hypo-；meta-；milli-；neo-；off-；oft-；omni-；pan-；para-；retro-；up-；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yellow"/>
          <w:lang w:val="en-US" w:eastAsia="zh-CN"/>
        </w:rPr>
        <w:t>新增后缀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-acy；-ing；-let；-y（名词后缀）；-ed；-esque；-friendly；-logy；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yellow"/>
          <w:lang w:val="en-US" w:eastAsia="zh-CN"/>
        </w:rPr>
        <w:t>后缀修改：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-ion，-ition，-ation；-sion，-tion；-xion；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yellow"/>
          <w:lang w:val="en-US" w:eastAsia="zh-CN"/>
        </w:rPr>
        <w:t>去掉后缀：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-ssion；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那么，对于我们2022考研考生而言，接下来要如何准备2022考研英语的复习呢?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首先，英语考试离开不开坚实的基础，如果在前期打好坚实的基础，那么同学们就能游刃有余地运用解题技巧，从而取得高分。对于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2022考研的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考生来说，距离最后的考试时间还很长，复习的时间比较充裕。所以，对于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2022考研的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考生，文都考研小编建议：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一、背好单词，掌握语法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考研英语大纲规定考生需要记忆5500左右的单词，这对于多数考生而言是一个不小的挑战。单词的记忆需要重复循环记忆，若只是单纯浏览词汇，很容易会忘记。所以文都考研小编建议各位考生前期每天花2个小时的时间背单词，后期再根据自身的掌握情况，将背诵时间减少到1小时或半个小时。总之，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2022考研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考前通过对词汇的反复记忆，才能牢牢把握住单词的语义及其在真题中的应用。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想读懂句子，语法的掌握非常重要，尤其是考研英语文本中会出现各种各样的长难句。面对长句，如何化繁为简是关键。而长难句的解析离不开对考生对语法的熟练掌握。考研语法虽然不考察纯粹的理论，但是在卷面的每个模块更加侧重于对语法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二、翻译训练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累一定单词储备后，各位考生可以对早年真题的句子进行精细翻译，并与参考译文进行对比，发现自己的不足之处。在翻译的过程中，各位考生不仅能够巩固单词，还能学习句子结构，培养英语思维，为将来其他模块的复习及展开打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三、储备英美文化背景知识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研英语的另外一个难点是背景知识。考研英语的文章大多具有专业性，文章主要来源于各大知名英文报刊、杂志等。因此，建议大家平时多读一些与英美文化背景知识相关的书籍，还可以读一些英文原版时事文章，如《泰晤士报》、《卫报》及《经济学人》上的文章，了解最新信息，同时培养自己的英文思维和英文阅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以上就是文都考研小编给大家带来的2022考研考生的备考复习指南。虽然距离2022考研考试时间还很长，但是大家一定不要太过松懈。随着考研人数不断攀升，越来越多的人早早地走上备考之路了。大家可以依据以上备考指南进行复习，只要肯努力，取得高分不是梦！最后，文都考研预祝大家学有所成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/>
      </w:rPr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</w:t>
    </w:r>
  </w:p>
  <w:p>
    <w:pPr>
      <w:pStyle w:val="4"/>
      <w:pBdr>
        <w:bottom w:val="single" w:color="auto" w:sz="4" w:space="1"/>
      </w:pBdr>
      <w:jc w:val="right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  <w:sz w:val="21"/>
        <w:szCs w:val="21"/>
      </w:rPr>
      <w:t>世纪</w:t>
    </w:r>
    <w:r>
      <w:rPr>
        <w:rFonts w:hint="eastAsia"/>
        <w:sz w:val="21"/>
        <w:szCs w:val="21"/>
        <w:lang w:eastAsia="zh-CN"/>
      </w:rPr>
      <w:t>文都考研</w:t>
    </w:r>
    <w:r>
      <w:rPr>
        <w:rFonts w:hint="eastAsia"/>
        <w:sz w:val="21"/>
        <w:szCs w:val="21"/>
      </w:rPr>
      <w:t>科技</w:t>
    </w:r>
    <w:r>
      <w:rPr>
        <w:rFonts w:hint="eastAsia"/>
        <w:sz w:val="21"/>
        <w:szCs w:val="21"/>
        <w:lang w:val="en-US" w:eastAsia="zh-CN"/>
      </w:rPr>
      <w:t>集团股份</w:t>
    </w:r>
    <w:r>
      <w:rPr>
        <w:rFonts w:hint="eastAsia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2BE4"/>
    <w:rsid w:val="00C0517A"/>
    <w:rsid w:val="02BF6FB9"/>
    <w:rsid w:val="08E404B0"/>
    <w:rsid w:val="0A0E51F9"/>
    <w:rsid w:val="0CBC147B"/>
    <w:rsid w:val="13D43890"/>
    <w:rsid w:val="13E03866"/>
    <w:rsid w:val="14A15695"/>
    <w:rsid w:val="155D5057"/>
    <w:rsid w:val="168C1A9B"/>
    <w:rsid w:val="19624E00"/>
    <w:rsid w:val="1C510610"/>
    <w:rsid w:val="20405A1D"/>
    <w:rsid w:val="27D15317"/>
    <w:rsid w:val="28BD7C69"/>
    <w:rsid w:val="29BB7A95"/>
    <w:rsid w:val="2A231AD4"/>
    <w:rsid w:val="2EB02B40"/>
    <w:rsid w:val="30DF3AFC"/>
    <w:rsid w:val="419E63C1"/>
    <w:rsid w:val="4A5967EB"/>
    <w:rsid w:val="4A927EC5"/>
    <w:rsid w:val="4DE121F1"/>
    <w:rsid w:val="4DE22FBC"/>
    <w:rsid w:val="526A6C28"/>
    <w:rsid w:val="53DE120B"/>
    <w:rsid w:val="5C13694F"/>
    <w:rsid w:val="5CC83722"/>
    <w:rsid w:val="5DB70B5A"/>
    <w:rsid w:val="60BD44B3"/>
    <w:rsid w:val="66377CC0"/>
    <w:rsid w:val="6B6E1DC2"/>
    <w:rsid w:val="6C894230"/>
    <w:rsid w:val="72F32F3F"/>
    <w:rsid w:val="77A64B85"/>
    <w:rsid w:val="7EB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命运G</cp:lastModifiedBy>
  <dcterms:modified xsi:type="dcterms:W3CDTF">2020-10-26T08:37:34Z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